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3,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Pierluigi Paracchi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Genenta Science S.r.l.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Via Olgettina No. 58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20132 Milan, Italy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Genenta Science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S.r.l.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F-1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May 19,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0001838716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Paracchi: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126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4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 applies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1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this comment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amended draft registration statement or filed registration statement, we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have additional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 the Draft Registration Statement on Form F-1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 of Proceeds, page 70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revisions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response to comment 2 and reissue the comment. Please revise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specify how far in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 w:right="25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development process for each indication (i.e., the clinical trial of Temferon in GMB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patients in the United States, ongoing Temferon TEM-GBM 001 trial,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new Temferon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clinical program in a second solid tumor indication) you estimate that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allocated proceeds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the offering will enable you to reach. To the extent that the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proceeds will enable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to complete only a particular phase of clinical development,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identify the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relevant clinical phase and disclose the amount and source of other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funds needed for you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achieve marketing approval.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Pierluigi Paracchi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LastNamePierluigi Paracchi</w:t>
      </w:r>
    </w:p>
    <w:p>
      <w:pPr>
        <w:spacing w:after="0"/>
        <w:tabs>
          <w:tab w:leader="none" w:pos="1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Genenta Science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S.r.l.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3, 2021NameGenenta Science S.r.l.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3,</w:t>
      </w:r>
    </w:p>
    <w:p>
      <w:pPr>
        <w:spacing w:after="0" w:line="237" w:lineRule="auto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  <w:tab/>
        <w:t>2 2021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Nudrat Salik at 202-551-3692 or Jeanne Baker at 202-551-3691 if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4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Kasey Robinson at 202-551-5880 or Jeffrey Gabor at 202-551-2544 with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233" w:gutter="0" w:footer="0" w:header="0"/>
        </w:sectPr>
      </w:pPr>
    </w:p>
    <w:bookmarkStart w:id="1" w:name="page2"/>
    <w:bookmarkEnd w:id="1"/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Mitchell S. Nussbaum, Esq.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2022-03-08T21:33:36Z</dcterms:created>
  <dcterms:modified xsi:type="dcterms:W3CDTF">2022-03-08T21:33:36Z</dcterms:modified>
</cp:coreProperties>
</file>